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4F0ADF6" w:rsidR="00F1480E" w:rsidRPr="005404CB" w:rsidRDefault="00F1480E" w:rsidP="007D664D">
            <w:pPr>
              <w:pStyle w:val="SIText"/>
            </w:pPr>
            <w:r w:rsidRPr="00CC451E">
              <w:t>Release</w:t>
            </w:r>
            <w:r w:rsidR="00337E82" w:rsidRPr="005404CB">
              <w:t xml:space="preserve"> 1</w:t>
            </w:r>
          </w:p>
        </w:tc>
        <w:tc>
          <w:tcPr>
            <w:tcW w:w="6939" w:type="dxa"/>
          </w:tcPr>
          <w:p w14:paraId="710F8562" w14:textId="163B2FA7" w:rsidR="00F1480E" w:rsidRPr="005404CB" w:rsidRDefault="006809AC" w:rsidP="007D664D">
            <w:pPr>
              <w:pStyle w:val="SIText"/>
            </w:pPr>
            <w:r w:rsidRPr="006809AC">
              <w:t xml:space="preserve">This version released with AMP Australian Meat Processing Training Package Version </w:t>
            </w:r>
            <w:r w:rsidR="00623AE2">
              <w:t>8</w:t>
            </w:r>
            <w:r w:rsidRPr="006809AC">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49514D52" w:rsidR="00F1480E" w:rsidRPr="005404CB" w:rsidRDefault="00623AE2" w:rsidP="005404CB">
            <w:pPr>
              <w:pStyle w:val="SIUNITCODE"/>
            </w:pPr>
            <w:r w:rsidRPr="00F146E1">
              <w:t>AMP</w:t>
            </w:r>
            <w:r>
              <w:t>QUA4X</w:t>
            </w:r>
            <w:r w:rsidR="008E033F">
              <w:t>20</w:t>
            </w:r>
          </w:p>
        </w:tc>
        <w:tc>
          <w:tcPr>
            <w:tcW w:w="3604" w:type="pct"/>
            <w:shd w:val="clear" w:color="auto" w:fill="auto"/>
          </w:tcPr>
          <w:p w14:paraId="0B6AAD6B" w14:textId="4F1010A4" w:rsidR="00F1480E" w:rsidRPr="005404CB" w:rsidRDefault="00F146E1" w:rsidP="005404CB">
            <w:pPr>
              <w:pStyle w:val="SIUnittitle"/>
            </w:pPr>
            <w:r w:rsidRPr="00F146E1">
              <w:t>Monitor the production of processed meats and smallgoods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E43EB02" w14:textId="7CC95280" w:rsidR="007D19C6" w:rsidRDefault="007D19C6" w:rsidP="007D19C6">
            <w:pPr>
              <w:pStyle w:val="SIText"/>
            </w:pPr>
            <w:r w:rsidRPr="007D19C6">
              <w:t>This unit describes the skills and knowledge required to monitor the production processes of smallgoods.</w:t>
            </w:r>
          </w:p>
          <w:p w14:paraId="526EEBE4" w14:textId="77777777" w:rsidR="007D19C6" w:rsidRPr="007D19C6" w:rsidRDefault="007D19C6" w:rsidP="007D19C6">
            <w:pPr>
              <w:pStyle w:val="SIText"/>
            </w:pPr>
          </w:p>
          <w:p w14:paraId="21A2E9B1" w14:textId="077F4FD1" w:rsidR="007D19C6" w:rsidRDefault="007D19C6" w:rsidP="00623AE2">
            <w:pPr>
              <w:pStyle w:val="SIText"/>
            </w:pPr>
            <w:r w:rsidRPr="007D19C6">
              <w:t xml:space="preserve">This unit </w:t>
            </w:r>
            <w:r w:rsidR="00623AE2">
              <w:t>applies</w:t>
            </w:r>
            <w:r w:rsidRPr="007D19C6">
              <w:t xml:space="preserve"> to supervisors, </w:t>
            </w:r>
            <w:r w:rsidR="00623AE2">
              <w:t>q</w:t>
            </w:r>
            <w:r w:rsidRPr="007D19C6">
              <w:t xml:space="preserve">uality </w:t>
            </w:r>
            <w:r w:rsidR="00623AE2">
              <w:t>a</w:t>
            </w:r>
            <w:r w:rsidRPr="007D19C6">
              <w:t xml:space="preserve">ssurance (QA) staff and regulatory officers </w:t>
            </w:r>
            <w:r w:rsidR="00623AE2">
              <w:t>who oversee</w:t>
            </w:r>
            <w:r w:rsidRPr="007D19C6">
              <w:t xml:space="preserve"> the production of processed meat and smallgoods.</w:t>
            </w:r>
            <w:r w:rsidR="00623AE2">
              <w:t xml:space="preserve"> In this role, </w:t>
            </w:r>
            <w:r w:rsidRPr="007D19C6">
              <w:t>individuals who take responsibility for their own work and for the quality of the work of others within known parameters. They provide and communicate solutions to a range of predictable and sometimes unpredictable problems.</w:t>
            </w:r>
          </w:p>
          <w:p w14:paraId="5163377C" w14:textId="77777777" w:rsidR="007D19C6" w:rsidRPr="007D19C6" w:rsidRDefault="007D19C6" w:rsidP="007D19C6">
            <w:pPr>
              <w:pStyle w:val="SIText"/>
            </w:pPr>
          </w:p>
          <w:p w14:paraId="282DE353" w14:textId="77777777" w:rsidR="00623AE2" w:rsidRPr="00623AE2" w:rsidRDefault="00623AE2" w:rsidP="00623AE2">
            <w:pPr>
              <w:pStyle w:val="SIText"/>
            </w:pPr>
            <w:r w:rsidRPr="00623AE2">
              <w:t>All work must be carried out to comply with workplace procedures, in accordance with state/territory health and safety, food and meat safety regulations, legislation and standards that apply to the workplace.</w:t>
            </w:r>
          </w:p>
          <w:p w14:paraId="0376B41C" w14:textId="77777777" w:rsidR="00623AE2" w:rsidRPr="00623AE2" w:rsidRDefault="00623AE2" w:rsidP="00623AE2">
            <w:pPr>
              <w:pStyle w:val="SIText"/>
            </w:pPr>
          </w:p>
          <w:p w14:paraId="077C0FC6" w14:textId="722822A9" w:rsidR="00373436" w:rsidRPr="000754EC" w:rsidRDefault="00623AE2" w:rsidP="007D19C6">
            <w:pPr>
              <w:pStyle w:val="SIText"/>
            </w:pPr>
            <w:r w:rsidRPr="00623AE2">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7200394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19F534A9" w:rsidR="00F1480E" w:rsidRPr="005404CB" w:rsidRDefault="00623AE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475C1" w:rsidRPr="00963A46" w14:paraId="093B57AB" w14:textId="77777777" w:rsidTr="00CA2922">
        <w:trPr>
          <w:cantSplit/>
        </w:trPr>
        <w:tc>
          <w:tcPr>
            <w:tcW w:w="1396" w:type="pct"/>
            <w:shd w:val="clear" w:color="auto" w:fill="auto"/>
          </w:tcPr>
          <w:p w14:paraId="2FB446BD" w14:textId="3A832DF8" w:rsidR="008475C1" w:rsidRPr="008475C1" w:rsidRDefault="008475C1" w:rsidP="008475C1">
            <w:pPr>
              <w:pStyle w:val="SIText"/>
            </w:pPr>
            <w:r w:rsidRPr="008475C1">
              <w:t>1. Overview the production of further processed meats and smallgoods</w:t>
            </w:r>
          </w:p>
        </w:tc>
        <w:tc>
          <w:tcPr>
            <w:tcW w:w="3604" w:type="pct"/>
            <w:shd w:val="clear" w:color="auto" w:fill="auto"/>
          </w:tcPr>
          <w:p w14:paraId="55874D7F" w14:textId="77777777" w:rsidR="008475C1" w:rsidRPr="008475C1" w:rsidRDefault="008475C1" w:rsidP="008475C1">
            <w:pPr>
              <w:pStyle w:val="SIText"/>
            </w:pPr>
            <w:r w:rsidRPr="008475C1">
              <w:t>1.1 Identify and explain the range of further processed meat products and smallgoods</w:t>
            </w:r>
          </w:p>
          <w:p w14:paraId="42B4E923" w14:textId="77777777" w:rsidR="008475C1" w:rsidRPr="008475C1" w:rsidRDefault="008475C1" w:rsidP="008475C1">
            <w:pPr>
              <w:pStyle w:val="SIText"/>
            </w:pPr>
            <w:r w:rsidRPr="008475C1">
              <w:t>1.2 Identify and explain the processing techniques involved in the production of these products</w:t>
            </w:r>
          </w:p>
          <w:p w14:paraId="3160C20D" w14:textId="77777777" w:rsidR="008475C1" w:rsidRPr="008475C1" w:rsidRDefault="008475C1" w:rsidP="008475C1">
            <w:pPr>
              <w:pStyle w:val="SIText"/>
            </w:pPr>
            <w:r w:rsidRPr="008475C1">
              <w:t>1.3 Identify and explain the hygiene and sanitation and quality hazards associated with the production of these products</w:t>
            </w:r>
          </w:p>
          <w:p w14:paraId="0ACD8386" w14:textId="68013A7F" w:rsidR="008475C1" w:rsidRPr="008475C1" w:rsidRDefault="008475C1" w:rsidP="008475C1">
            <w:pPr>
              <w:pStyle w:val="SIText"/>
            </w:pPr>
            <w:r w:rsidRPr="008475C1">
              <w:t>1.4 Identify and explain the regulatory requirements associated with the production of these products</w:t>
            </w:r>
          </w:p>
        </w:tc>
      </w:tr>
      <w:tr w:rsidR="008475C1" w:rsidRPr="00963A46" w14:paraId="10724A78" w14:textId="77777777" w:rsidTr="00CA2922">
        <w:trPr>
          <w:cantSplit/>
        </w:trPr>
        <w:tc>
          <w:tcPr>
            <w:tcW w:w="1396" w:type="pct"/>
            <w:shd w:val="clear" w:color="auto" w:fill="auto"/>
          </w:tcPr>
          <w:p w14:paraId="449EE023" w14:textId="0B14AB8B" w:rsidR="008475C1" w:rsidRPr="008475C1" w:rsidRDefault="008475C1" w:rsidP="008475C1">
            <w:pPr>
              <w:pStyle w:val="SIText"/>
            </w:pPr>
            <w:r w:rsidRPr="008475C1">
              <w:t>2. Monitor the preparation of processing equipment and areas</w:t>
            </w:r>
          </w:p>
        </w:tc>
        <w:tc>
          <w:tcPr>
            <w:tcW w:w="3604" w:type="pct"/>
            <w:shd w:val="clear" w:color="auto" w:fill="auto"/>
          </w:tcPr>
          <w:p w14:paraId="1FD5C9D7" w14:textId="620ED8DD" w:rsidR="00623AE2" w:rsidRDefault="00623AE2" w:rsidP="008475C1">
            <w:pPr>
              <w:pStyle w:val="SIText"/>
            </w:pPr>
            <w:r>
              <w:t xml:space="preserve">2.1 Identify workplace </w:t>
            </w:r>
            <w:r w:rsidR="000111E8">
              <w:t>health and safety risks and address associated hazards</w:t>
            </w:r>
          </w:p>
          <w:p w14:paraId="7B9B67D9" w14:textId="6EF20205" w:rsidR="008475C1" w:rsidRPr="008475C1" w:rsidRDefault="008475C1" w:rsidP="008475C1">
            <w:pPr>
              <w:pStyle w:val="SIText"/>
            </w:pPr>
            <w:r w:rsidRPr="008475C1">
              <w:t>2.</w:t>
            </w:r>
            <w:r w:rsidR="000111E8">
              <w:t>2</w:t>
            </w:r>
            <w:r w:rsidR="000111E8" w:rsidRPr="008475C1">
              <w:t xml:space="preserve"> </w:t>
            </w:r>
            <w:r w:rsidRPr="008475C1">
              <w:t>Identify procedures for pre-operational equipment checks in accordance with workplace policies and procedures, and manufacturer's instructions</w:t>
            </w:r>
          </w:p>
          <w:p w14:paraId="2F41F575" w14:textId="554476B9" w:rsidR="008475C1" w:rsidRPr="008475C1" w:rsidRDefault="008475C1" w:rsidP="008475C1">
            <w:pPr>
              <w:pStyle w:val="SIText"/>
            </w:pPr>
            <w:r w:rsidRPr="008475C1">
              <w:t>2.</w:t>
            </w:r>
            <w:r w:rsidR="000111E8">
              <w:t>3</w:t>
            </w:r>
            <w:r w:rsidR="000111E8" w:rsidRPr="008475C1">
              <w:t xml:space="preserve"> </w:t>
            </w:r>
            <w:r w:rsidRPr="008475C1">
              <w:t>Ensure pre-operational checks and procedures are carried out in accordance with workplace and regulatory requirements</w:t>
            </w:r>
          </w:p>
        </w:tc>
      </w:tr>
      <w:tr w:rsidR="008475C1" w:rsidRPr="00963A46" w14:paraId="1167C88A" w14:textId="77777777" w:rsidTr="00CA2922">
        <w:trPr>
          <w:cantSplit/>
        </w:trPr>
        <w:tc>
          <w:tcPr>
            <w:tcW w:w="1396" w:type="pct"/>
            <w:shd w:val="clear" w:color="auto" w:fill="auto"/>
          </w:tcPr>
          <w:p w14:paraId="0B9FA395" w14:textId="69F88678" w:rsidR="008475C1" w:rsidRPr="008475C1" w:rsidRDefault="008475C1" w:rsidP="008475C1">
            <w:pPr>
              <w:pStyle w:val="SIText"/>
            </w:pPr>
            <w:r w:rsidRPr="008475C1">
              <w:lastRenderedPageBreak/>
              <w:t>3. Monitor the production of smallgoods and further processed meat products</w:t>
            </w:r>
          </w:p>
        </w:tc>
        <w:tc>
          <w:tcPr>
            <w:tcW w:w="3604" w:type="pct"/>
            <w:shd w:val="clear" w:color="auto" w:fill="auto"/>
          </w:tcPr>
          <w:p w14:paraId="32E400A7" w14:textId="77777777" w:rsidR="008475C1" w:rsidRPr="008475C1" w:rsidRDefault="008475C1" w:rsidP="008475C1">
            <w:pPr>
              <w:pStyle w:val="SIText"/>
            </w:pPr>
            <w:r w:rsidRPr="008475C1">
              <w:t>3.1 Identify ingredients by type and quality in accordance with product specifications and explain their function in the process</w:t>
            </w:r>
          </w:p>
          <w:p w14:paraId="6FF9C96D" w14:textId="77777777" w:rsidR="008475C1" w:rsidRPr="008475C1" w:rsidRDefault="008475C1" w:rsidP="008475C1">
            <w:pPr>
              <w:pStyle w:val="SIText"/>
            </w:pPr>
            <w:r w:rsidRPr="008475C1">
              <w:t xml:space="preserve">3.2 Identify types of meat, by-product, stock, additive, </w:t>
            </w:r>
            <w:proofErr w:type="gramStart"/>
            <w:r w:rsidRPr="008475C1">
              <w:t>binder</w:t>
            </w:r>
            <w:proofErr w:type="gramEnd"/>
            <w:r w:rsidRPr="008475C1">
              <w:t xml:space="preserve"> and spices selected in accordance with formulation specifications and regulatory requirements</w:t>
            </w:r>
          </w:p>
          <w:p w14:paraId="5CB154BB" w14:textId="77777777" w:rsidR="008475C1" w:rsidRPr="008475C1" w:rsidRDefault="008475C1" w:rsidP="008475C1">
            <w:pPr>
              <w:pStyle w:val="SIText"/>
            </w:pPr>
            <w:r w:rsidRPr="008475C1">
              <w:t>3.3 Monitor handling techniques for ingredients to prevent contamination and ensure product quality and safety</w:t>
            </w:r>
          </w:p>
          <w:p w14:paraId="1A0C66C6" w14:textId="0551B87C" w:rsidR="008475C1" w:rsidRPr="008475C1" w:rsidRDefault="008475C1" w:rsidP="008475C1">
            <w:pPr>
              <w:pStyle w:val="SIText"/>
            </w:pPr>
            <w:r w:rsidRPr="008475C1">
              <w:t xml:space="preserve">3.4 </w:t>
            </w:r>
            <w:r w:rsidR="00C9180B">
              <w:t>Monitor</w:t>
            </w:r>
            <w:r w:rsidRPr="008475C1">
              <w:t xml:space="preserve"> processing equipment </w:t>
            </w:r>
            <w:r w:rsidR="00C9180B">
              <w:t>to ensure optimal performance</w:t>
            </w:r>
          </w:p>
          <w:p w14:paraId="68CF6F6D" w14:textId="60CFEF1E" w:rsidR="008475C1" w:rsidRDefault="008475C1" w:rsidP="008475C1">
            <w:pPr>
              <w:pStyle w:val="SIText"/>
            </w:pPr>
            <w:r w:rsidRPr="008475C1">
              <w:t xml:space="preserve">3.5 Monitor temperature, consistency, </w:t>
            </w:r>
            <w:proofErr w:type="gramStart"/>
            <w:r w:rsidRPr="008475C1">
              <w:t>appearance</w:t>
            </w:r>
            <w:proofErr w:type="gramEnd"/>
            <w:r w:rsidRPr="008475C1">
              <w:t xml:space="preserve"> and texture </w:t>
            </w:r>
            <w:r w:rsidR="00C9180B">
              <w:t>of product</w:t>
            </w:r>
            <w:r w:rsidR="00C9180B" w:rsidRPr="008475C1">
              <w:t xml:space="preserve"> </w:t>
            </w:r>
            <w:r w:rsidRPr="008475C1">
              <w:t>in accordance with product specifications and regulatory requirements</w:t>
            </w:r>
          </w:p>
          <w:p w14:paraId="1D9B5E0B" w14:textId="1302E7DD" w:rsidR="00376850" w:rsidRPr="00376850" w:rsidRDefault="00376850" w:rsidP="00376850">
            <w:pPr>
              <w:pStyle w:val="SIText"/>
            </w:pPr>
            <w:r w:rsidRPr="00376850">
              <w:t>3.</w:t>
            </w:r>
            <w:r>
              <w:t>6</w:t>
            </w:r>
            <w:r w:rsidRPr="00376850">
              <w:t xml:space="preserve"> Monitor processing area hygiene and sanitation requirements as specified in workplace procedures and regulatory requirements</w:t>
            </w:r>
          </w:p>
          <w:p w14:paraId="2C7B7077" w14:textId="428C962B" w:rsidR="00376850" w:rsidRPr="008475C1" w:rsidRDefault="00376850" w:rsidP="008475C1">
            <w:pPr>
              <w:pStyle w:val="SIText"/>
            </w:pPr>
            <w:r>
              <w:t xml:space="preserve">3.7 Rectify problems with </w:t>
            </w:r>
            <w:r w:rsidR="00C9180B">
              <w:t>production as they arise</w:t>
            </w:r>
          </w:p>
          <w:p w14:paraId="6B7A4D5A" w14:textId="5F217C1A" w:rsidR="008475C1" w:rsidRDefault="008475C1" w:rsidP="008475C1">
            <w:pPr>
              <w:pStyle w:val="SIText"/>
            </w:pPr>
            <w:r w:rsidRPr="008475C1">
              <w:t>3.</w:t>
            </w:r>
            <w:r w:rsidR="00AC7195">
              <w:t>8</w:t>
            </w:r>
            <w:r w:rsidR="00AC7195" w:rsidRPr="008475C1">
              <w:t xml:space="preserve"> </w:t>
            </w:r>
            <w:r w:rsidR="00980C3F">
              <w:t>A</w:t>
            </w:r>
            <w:r w:rsidRPr="008475C1">
              <w:t xml:space="preserve">ssess </w:t>
            </w:r>
            <w:r w:rsidR="00623AE2">
              <w:t xml:space="preserve">products </w:t>
            </w:r>
            <w:r w:rsidRPr="008475C1">
              <w:t xml:space="preserve">against regulatory requirements </w:t>
            </w:r>
            <w:r w:rsidR="00623AE2">
              <w:t>and</w:t>
            </w:r>
            <w:r w:rsidR="00623AE2" w:rsidRPr="008475C1">
              <w:t xml:space="preserve"> </w:t>
            </w:r>
            <w:r w:rsidRPr="008475C1">
              <w:t>procedures for rejection, reprocessing and/or recall</w:t>
            </w:r>
            <w:r w:rsidR="00623AE2">
              <w:t>ing</w:t>
            </w:r>
            <w:r w:rsidRPr="008475C1">
              <w:t xml:space="preserve"> products </w:t>
            </w:r>
            <w:r w:rsidR="00623AE2">
              <w:t>that</w:t>
            </w:r>
            <w:r w:rsidRPr="008475C1">
              <w:t xml:space="preserve"> do not meet specifications or hygiene and sanitation requirements</w:t>
            </w:r>
          </w:p>
          <w:p w14:paraId="52188309" w14:textId="22A2D819" w:rsidR="000111E8" w:rsidRPr="008475C1" w:rsidRDefault="000111E8" w:rsidP="008475C1">
            <w:pPr>
              <w:pStyle w:val="SIText"/>
            </w:pPr>
            <w:r>
              <w:t>3.</w:t>
            </w:r>
            <w:r w:rsidR="00AC7195">
              <w:t xml:space="preserve">9 </w:t>
            </w:r>
            <w:r>
              <w:t>Complete reports required by the workplace</w:t>
            </w:r>
          </w:p>
        </w:tc>
      </w:tr>
    </w:tbl>
    <w:p w14:paraId="5585088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111E8" w:rsidRPr="00336FCA" w:rsidDel="00423CB2" w14:paraId="4418A091" w14:textId="77777777" w:rsidTr="00CA2922">
        <w:trPr>
          <w:tblHeader/>
        </w:trPr>
        <w:tc>
          <w:tcPr>
            <w:tcW w:w="1396" w:type="pct"/>
          </w:tcPr>
          <w:p w14:paraId="4F14ACE9" w14:textId="2513AD38" w:rsidR="000111E8" w:rsidRPr="000111E8" w:rsidRDefault="000111E8" w:rsidP="000E7D44">
            <w:pPr>
              <w:pStyle w:val="SIText"/>
              <w:rPr>
                <w:rFonts w:eastAsiaTheme="majorEastAsia"/>
              </w:rPr>
            </w:pPr>
            <w:r w:rsidRPr="000111E8">
              <w:t>Reading</w:t>
            </w:r>
          </w:p>
        </w:tc>
        <w:tc>
          <w:tcPr>
            <w:tcW w:w="3604" w:type="pct"/>
          </w:tcPr>
          <w:p w14:paraId="673A5696" w14:textId="7865CF4C" w:rsidR="000111E8" w:rsidRPr="000111E8" w:rsidRDefault="000111E8" w:rsidP="000E7D44">
            <w:pPr>
              <w:pStyle w:val="SIBulletList1"/>
              <w:rPr>
                <w:rFonts w:eastAsiaTheme="majorEastAsia"/>
              </w:rPr>
            </w:pPr>
            <w:r w:rsidRPr="000111E8">
              <w:t>Interpret workplace</w:t>
            </w:r>
            <w:r w:rsidR="00645CE9">
              <w:t xml:space="preserve"> </w:t>
            </w:r>
            <w:r w:rsidRPr="000111E8">
              <w:t>procedures</w:t>
            </w:r>
            <w:r w:rsidR="00645CE9">
              <w:t xml:space="preserve">, product and ingredient specifications and regulatory requirements </w:t>
            </w:r>
            <w:proofErr w:type="gramStart"/>
            <w:r w:rsidR="00645CE9">
              <w:t>for the production of</w:t>
            </w:r>
            <w:proofErr w:type="gramEnd"/>
            <w:r w:rsidR="00645CE9">
              <w:t xml:space="preserve"> processed meats and small goods</w:t>
            </w:r>
          </w:p>
        </w:tc>
      </w:tr>
      <w:tr w:rsidR="000111E8" w:rsidRPr="00336FCA" w:rsidDel="00423CB2" w14:paraId="456D436A" w14:textId="77777777" w:rsidTr="00CA2922">
        <w:trPr>
          <w:tblHeader/>
        </w:trPr>
        <w:tc>
          <w:tcPr>
            <w:tcW w:w="1396" w:type="pct"/>
          </w:tcPr>
          <w:p w14:paraId="2EBFE162" w14:textId="1723EE15" w:rsidR="000111E8" w:rsidRPr="000111E8" w:rsidRDefault="000111E8" w:rsidP="000E7D44">
            <w:pPr>
              <w:pStyle w:val="SIText"/>
              <w:rPr>
                <w:rFonts w:eastAsiaTheme="majorEastAsia"/>
              </w:rPr>
            </w:pPr>
            <w:r w:rsidRPr="000111E8">
              <w:t>Oral communication</w:t>
            </w:r>
          </w:p>
        </w:tc>
        <w:tc>
          <w:tcPr>
            <w:tcW w:w="3604" w:type="pct"/>
          </w:tcPr>
          <w:p w14:paraId="12363A75" w14:textId="662A25BF" w:rsidR="000111E8" w:rsidRPr="000111E8" w:rsidRDefault="000111E8" w:rsidP="000E7D44">
            <w:pPr>
              <w:pStyle w:val="SIBulletList1"/>
              <w:rPr>
                <w:rFonts w:eastAsiaTheme="majorEastAsia"/>
              </w:rPr>
            </w:pPr>
            <w:r w:rsidRPr="000111E8">
              <w:rPr>
                <w:rFonts w:eastAsia="Calibri"/>
              </w:rPr>
              <w:t xml:space="preserve">Interact effectively with team members about </w:t>
            </w:r>
            <w:r w:rsidR="00603593">
              <w:rPr>
                <w:rFonts w:eastAsia="Calibri"/>
              </w:rPr>
              <w:t xml:space="preserve">food safety and </w:t>
            </w:r>
            <w:r w:rsidR="000E7D44">
              <w:rPr>
                <w:rFonts w:eastAsia="Calibri"/>
              </w:rPr>
              <w:t>critical control point (</w:t>
            </w:r>
            <w:r w:rsidR="00603593">
              <w:rPr>
                <w:rFonts w:eastAsia="Calibri"/>
              </w:rPr>
              <w:t>CCP</w:t>
            </w:r>
            <w:r w:rsidR="000E7D44">
              <w:rPr>
                <w:rFonts w:eastAsia="Calibri"/>
              </w:rPr>
              <w:t>)</w:t>
            </w:r>
            <w:r w:rsidR="00603593">
              <w:rPr>
                <w:rFonts w:eastAsia="Calibri"/>
              </w:rPr>
              <w:t xml:space="preserve"> monitoring</w:t>
            </w:r>
            <w:r w:rsidRPr="000111E8">
              <w:rPr>
                <w:rFonts w:eastAsia="Calibri"/>
              </w:rPr>
              <w:t xml:space="preserve"> </w:t>
            </w:r>
          </w:p>
        </w:tc>
      </w:tr>
      <w:tr w:rsidR="000111E8" w:rsidRPr="00336FCA" w:rsidDel="00423CB2" w14:paraId="12699B03" w14:textId="77777777" w:rsidTr="00CA2922">
        <w:trPr>
          <w:tblHeader/>
        </w:trPr>
        <w:tc>
          <w:tcPr>
            <w:tcW w:w="1396" w:type="pct"/>
          </w:tcPr>
          <w:p w14:paraId="346E243E" w14:textId="0E5EEBB3" w:rsidR="000111E8" w:rsidRPr="000111E8" w:rsidRDefault="000111E8" w:rsidP="000E7D44">
            <w:pPr>
              <w:pStyle w:val="SIText"/>
              <w:rPr>
                <w:rFonts w:eastAsiaTheme="majorEastAsia"/>
              </w:rPr>
            </w:pPr>
            <w:r w:rsidRPr="000111E8">
              <w:t>Numeracy</w:t>
            </w:r>
          </w:p>
        </w:tc>
        <w:tc>
          <w:tcPr>
            <w:tcW w:w="3604" w:type="pct"/>
          </w:tcPr>
          <w:p w14:paraId="5538F6E6" w14:textId="5C47084F" w:rsidR="000111E8" w:rsidRPr="000E7D44" w:rsidRDefault="00645CE9" w:rsidP="000111E8">
            <w:pPr>
              <w:pStyle w:val="SIBulletList1"/>
              <w:rPr>
                <w:rFonts w:eastAsiaTheme="majorEastAsia"/>
              </w:rPr>
            </w:pPr>
            <w:r>
              <w:rPr>
                <w:rFonts w:eastAsia="Calibri"/>
              </w:rPr>
              <w:t>Interpret gauges for temperature (</w:t>
            </w:r>
            <w:r>
              <w:rPr>
                <w:rFonts w:eastAsia="Calibri" w:cs="Arial"/>
              </w:rPr>
              <w:t>°</w:t>
            </w:r>
            <w:r>
              <w:rPr>
                <w:rFonts w:eastAsia="Calibri"/>
              </w:rPr>
              <w:t>C) and time</w:t>
            </w:r>
          </w:p>
          <w:p w14:paraId="00713778" w14:textId="578908BD" w:rsidR="00645CE9" w:rsidRPr="000111E8" w:rsidRDefault="00645CE9" w:rsidP="000E7D44">
            <w:pPr>
              <w:pStyle w:val="SIBulletList1"/>
              <w:rPr>
                <w:rFonts w:eastAsiaTheme="majorEastAsia"/>
              </w:rPr>
            </w:pPr>
            <w:r>
              <w:rPr>
                <w:rFonts w:eastAsiaTheme="majorEastAsia"/>
              </w:rPr>
              <w:t>Monitor critical limits for processed meat and smallgoods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A168078" w:rsidR="00041E59" w:rsidRPr="005404CB" w:rsidRDefault="000111E8" w:rsidP="005404CB">
            <w:pPr>
              <w:pStyle w:val="SIText"/>
            </w:pPr>
            <w:r w:rsidRPr="00A80916">
              <w:t>AMP</w:t>
            </w:r>
            <w:r>
              <w:t>QUA4X</w:t>
            </w:r>
            <w:r w:rsidR="008E033F">
              <w:t>20</w:t>
            </w:r>
            <w:r>
              <w:t xml:space="preserve"> </w:t>
            </w:r>
            <w:r w:rsidR="00A80916" w:rsidRPr="00A80916">
              <w:t>Monitor the production of processed meats and smallgoods</w:t>
            </w:r>
          </w:p>
        </w:tc>
        <w:tc>
          <w:tcPr>
            <w:tcW w:w="1105" w:type="pct"/>
          </w:tcPr>
          <w:p w14:paraId="6623A6C9" w14:textId="0C4B5476" w:rsidR="00041E59" w:rsidRPr="005404CB" w:rsidRDefault="000111E8" w:rsidP="005404CB">
            <w:pPr>
              <w:pStyle w:val="SIText"/>
            </w:pPr>
            <w:r w:rsidRPr="000111E8">
              <w:t>AMPX402</w:t>
            </w:r>
            <w:r>
              <w:t xml:space="preserve"> </w:t>
            </w:r>
            <w:r w:rsidR="006D6B39" w:rsidRPr="006D6B39">
              <w:t>Monitor and overview the production of processed meats and smallgoods</w:t>
            </w:r>
          </w:p>
        </w:tc>
        <w:tc>
          <w:tcPr>
            <w:tcW w:w="1251" w:type="pct"/>
          </w:tcPr>
          <w:p w14:paraId="3B6EB82A" w14:textId="4A328862" w:rsidR="000111E8" w:rsidRPr="000111E8" w:rsidRDefault="000111E8" w:rsidP="000111E8">
            <w:r w:rsidRPr="000111E8">
              <w:t>Unit code updated</w:t>
            </w:r>
            <w:r w:rsidRPr="000111E8">
              <w:br/>
              <w:t xml:space="preserve">Performance </w:t>
            </w:r>
            <w:r w:rsidR="000E7D44">
              <w:t>C</w:t>
            </w:r>
            <w:r w:rsidRPr="000111E8">
              <w:t>riteria clarified</w:t>
            </w:r>
            <w:r w:rsidRPr="000111E8">
              <w:br/>
              <w:t xml:space="preserve">Foundation </w:t>
            </w:r>
            <w:r w:rsidR="000E7D44">
              <w:t>S</w:t>
            </w:r>
            <w:r w:rsidRPr="000111E8">
              <w:t>kills added</w:t>
            </w:r>
            <w:r w:rsidRPr="000111E8">
              <w:br/>
              <w:t xml:space="preserve">Performance Evidence, Knowledge </w:t>
            </w:r>
            <w:r w:rsidR="000E7D44">
              <w:t>E</w:t>
            </w:r>
            <w:r w:rsidRPr="000111E8">
              <w:t>vidence and Assessment Conditions revised</w:t>
            </w:r>
          </w:p>
          <w:p w14:paraId="38EF1B27" w14:textId="640DAD5D" w:rsidR="00041E59" w:rsidRPr="005404CB" w:rsidRDefault="00041E59" w:rsidP="005404CB">
            <w:pPr>
              <w:pStyle w:val="SIText"/>
            </w:pPr>
          </w:p>
        </w:tc>
        <w:tc>
          <w:tcPr>
            <w:tcW w:w="1616" w:type="pct"/>
          </w:tcPr>
          <w:p w14:paraId="44BBFF38" w14:textId="234EBAD1" w:rsidR="00916CD7" w:rsidRPr="005404CB" w:rsidRDefault="00916CD7" w:rsidP="005404CB">
            <w:pPr>
              <w:pStyle w:val="SIText"/>
            </w:pPr>
            <w:r w:rsidRPr="005404CB">
              <w:t>Equivalent</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829271C" w14:textId="41172453" w:rsidR="00F1480E" w:rsidRPr="00054369" w:rsidRDefault="000E7D44" w:rsidP="00054369">
            <w:pPr>
              <w:pStyle w:val="SIText"/>
            </w:pPr>
            <w:hyperlink r:id="rId11" w:history="1">
              <w:r w:rsidR="00054369" w:rsidRPr="00054369">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58F04A8" w:rsidR="00556C4C" w:rsidRPr="005404CB" w:rsidRDefault="00556C4C" w:rsidP="005404CB">
            <w:pPr>
              <w:pStyle w:val="SIUnittitle"/>
            </w:pPr>
            <w:r w:rsidRPr="00F56827">
              <w:t xml:space="preserve">Assessment requirements for </w:t>
            </w:r>
            <w:r w:rsidR="00645CE9" w:rsidRPr="00A80916">
              <w:t>AMP</w:t>
            </w:r>
            <w:r w:rsidR="00645CE9">
              <w:t>QUA4X</w:t>
            </w:r>
            <w:r w:rsidR="008E033F">
              <w:t>20</w:t>
            </w:r>
            <w:r w:rsidR="00645CE9" w:rsidRPr="00A80916">
              <w:t xml:space="preserve"> </w:t>
            </w:r>
            <w:r w:rsidR="00A80916" w:rsidRPr="00A80916">
              <w:t>Monitor the production of processed meats and smallgoods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8DCD3A5" w14:textId="77777777" w:rsidR="00603593" w:rsidRPr="00603593" w:rsidRDefault="00603593" w:rsidP="00603593">
            <w:pPr>
              <w:pStyle w:val="SIText"/>
            </w:pPr>
            <w:r w:rsidRPr="00603593">
              <w:t xml:space="preserve">An individual demonstrating competency must satisfy </w:t>
            </w:r>
            <w:proofErr w:type="gramStart"/>
            <w:r w:rsidRPr="00603593">
              <w:t>all of</w:t>
            </w:r>
            <w:proofErr w:type="gramEnd"/>
            <w:r w:rsidRPr="00603593">
              <w:t xml:space="preserve"> the elements and performance criteria in this unit.</w:t>
            </w:r>
          </w:p>
          <w:p w14:paraId="5AB04F76" w14:textId="77777777" w:rsidR="00603593" w:rsidRPr="00603593" w:rsidRDefault="00603593" w:rsidP="00603593">
            <w:pPr>
              <w:pStyle w:val="SIText"/>
            </w:pPr>
          </w:p>
          <w:p w14:paraId="77963C0F" w14:textId="45A61E5B" w:rsidR="00603593" w:rsidRDefault="00603593" w:rsidP="00603593">
            <w:pPr>
              <w:pStyle w:val="SIText"/>
            </w:pPr>
            <w:r w:rsidRPr="00603593">
              <w:t>There must be evidence that the individual has</w:t>
            </w:r>
            <w:r>
              <w:t xml:space="preserve"> monitored the production of processed meats and small goods on at least three separate occasions, including:</w:t>
            </w:r>
          </w:p>
          <w:p w14:paraId="5AFE7499" w14:textId="3B167AAC" w:rsidR="00054369" w:rsidRDefault="00054369" w:rsidP="00054369">
            <w:pPr>
              <w:pStyle w:val="SIBulletList1"/>
            </w:pPr>
            <w:r w:rsidRPr="00054369">
              <w:t>ensure</w:t>
            </w:r>
            <w:r w:rsidR="00603593">
              <w:t>d</w:t>
            </w:r>
            <w:r w:rsidRPr="00054369">
              <w:t xml:space="preserve"> compliance with workplace </w:t>
            </w:r>
            <w:r w:rsidR="00980C3F">
              <w:t>health and safety and food safety requirements</w:t>
            </w:r>
          </w:p>
          <w:p w14:paraId="49081BB4" w14:textId="5D02EDAC" w:rsidR="00376850" w:rsidRPr="005404CB" w:rsidRDefault="00376850" w:rsidP="000E7D44">
            <w:pPr>
              <w:pStyle w:val="SIBulletList1"/>
            </w:pPr>
            <w:r>
              <w:t xml:space="preserve">identified a range of production problems and </w:t>
            </w:r>
            <w:r w:rsidR="00054369" w:rsidRPr="00054369">
              <w:t>implement</w:t>
            </w:r>
            <w:r>
              <w:t xml:space="preserve">ed </w:t>
            </w:r>
            <w:r w:rsidR="00054369" w:rsidRPr="00054369">
              <w:t>solutions</w:t>
            </w:r>
            <w:r>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7672E1AF" w14:textId="77777777" w:rsidR="000E7D44" w:rsidRPr="000E7D44" w:rsidRDefault="000E7D44" w:rsidP="000E7D44">
            <w:r w:rsidRPr="000E7D44">
              <w:t>An individual must be able to demonstrate the knowledge required to perform the tasks outlined in the</w:t>
            </w:r>
          </w:p>
          <w:p w14:paraId="3048E04D" w14:textId="77777777" w:rsidR="000E7D44" w:rsidRPr="000E7D44" w:rsidRDefault="000E7D44" w:rsidP="000E7D44">
            <w:r w:rsidRPr="000E7D44">
              <w:t>elements and performance criteria of this unit. This includes knowledge of:</w:t>
            </w:r>
          </w:p>
          <w:p w14:paraId="0FFB9957" w14:textId="77777777" w:rsidR="00980C3F" w:rsidRPr="00980C3F" w:rsidRDefault="00980C3F" w:rsidP="00980C3F">
            <w:pPr>
              <w:pStyle w:val="SIBulletList1"/>
            </w:pPr>
            <w:r w:rsidRPr="00980C3F">
              <w:t xml:space="preserve">awareness of microbiological, physical, </w:t>
            </w:r>
            <w:proofErr w:type="gramStart"/>
            <w:r w:rsidRPr="00980C3F">
              <w:t>chemical</w:t>
            </w:r>
            <w:proofErr w:type="gramEnd"/>
            <w:r w:rsidRPr="00980C3F">
              <w:t xml:space="preserve"> and allergenic hazards related to meat handled in the work area, including the types of hazards likely to occur, the conditions under which they occur, possible consequences, and control methods to prevent occurrence</w:t>
            </w:r>
          </w:p>
          <w:p w14:paraId="287FFFA4" w14:textId="74C6435C" w:rsidR="00603593" w:rsidRDefault="00603593" w:rsidP="00AC7195">
            <w:pPr>
              <w:pStyle w:val="SIBulletList1"/>
            </w:pPr>
            <w:r>
              <w:t>relevant</w:t>
            </w:r>
            <w:r w:rsidRPr="00603593">
              <w:t xml:space="preserve"> Australian Standard and regulatory requirements</w:t>
            </w:r>
          </w:p>
          <w:p w14:paraId="5B974CD3" w14:textId="027DA06C" w:rsidR="00AC7195" w:rsidRPr="00AC7195" w:rsidRDefault="00AC7195" w:rsidP="00AC7195">
            <w:pPr>
              <w:pStyle w:val="SIBulletList1"/>
            </w:pPr>
            <w:r w:rsidRPr="00AC7195">
              <w:t>Food Standards Code in relation to product and site</w:t>
            </w:r>
          </w:p>
          <w:p w14:paraId="78D5B20C" w14:textId="1BCBA4CD" w:rsidR="00AC7195" w:rsidRDefault="00AC7195" w:rsidP="00AC7195">
            <w:pPr>
              <w:pStyle w:val="SIBulletList1"/>
            </w:pPr>
            <w:r w:rsidRPr="00AC7195">
              <w:t>acceptable control methods for the hazards identified, and required corrective action when control requirements are not met</w:t>
            </w:r>
          </w:p>
          <w:p w14:paraId="2A1DFF83" w14:textId="77777777" w:rsidR="00980C3F" w:rsidRPr="00980C3F" w:rsidRDefault="00980C3F" w:rsidP="00980C3F">
            <w:pPr>
              <w:pStyle w:val="SIBulletList1"/>
            </w:pPr>
            <w:r w:rsidRPr="00980C3F">
              <w:t>typical samples taken in work area and the procedures for taking them</w:t>
            </w:r>
          </w:p>
          <w:p w14:paraId="4802F690" w14:textId="751323B1" w:rsidR="00054369" w:rsidRPr="00054369" w:rsidRDefault="00603593" w:rsidP="00054369">
            <w:pPr>
              <w:pStyle w:val="SIBulletList1"/>
            </w:pPr>
            <w:r>
              <w:t>requirements</w:t>
            </w:r>
            <w:r w:rsidR="00054369" w:rsidRPr="00054369">
              <w:t xml:space="preserve"> for chilling product</w:t>
            </w:r>
          </w:p>
          <w:p w14:paraId="34B9D033" w14:textId="77777777" w:rsidR="00054369" w:rsidRPr="00054369" w:rsidRDefault="00054369" w:rsidP="00054369">
            <w:pPr>
              <w:pStyle w:val="SIBulletList1"/>
            </w:pPr>
            <w:r w:rsidRPr="00054369">
              <w:t>the process involved in manufacturing smallgoods</w:t>
            </w:r>
          </w:p>
          <w:p w14:paraId="5774FEDB" w14:textId="77777777" w:rsidR="00054369" w:rsidRPr="00054369" w:rsidRDefault="00054369" w:rsidP="00054369">
            <w:pPr>
              <w:pStyle w:val="SIBulletList1"/>
            </w:pPr>
            <w:r w:rsidRPr="00054369">
              <w:t>procedures required to ensure products are fit for human consumption and meet regulatory and quality requirements</w:t>
            </w:r>
          </w:p>
          <w:p w14:paraId="3E61F897" w14:textId="77777777" w:rsidR="00054369" w:rsidRPr="00054369" w:rsidRDefault="00054369" w:rsidP="00054369">
            <w:pPr>
              <w:pStyle w:val="SIBulletList1"/>
            </w:pPr>
            <w:r w:rsidRPr="00054369">
              <w:t>critical limits in the manufacture of smallgoods</w:t>
            </w:r>
          </w:p>
          <w:p w14:paraId="4F8A9B50" w14:textId="77777777" w:rsidR="00054369" w:rsidRPr="00054369" w:rsidRDefault="00054369" w:rsidP="00054369">
            <w:pPr>
              <w:pStyle w:val="SIBulletList1"/>
            </w:pPr>
            <w:r w:rsidRPr="00054369">
              <w:t>recall procedures, including notification of appropriate authorities</w:t>
            </w:r>
          </w:p>
          <w:p w14:paraId="66608BB7" w14:textId="7A4D467E" w:rsidR="00F1480E" w:rsidRPr="005404CB" w:rsidRDefault="00603593" w:rsidP="00054369">
            <w:pPr>
              <w:pStyle w:val="SIBulletList1"/>
            </w:pPr>
            <w:r w:rsidRPr="00603593">
              <w:t>recording procedures to ensure traceability of product.</w:t>
            </w:r>
            <w:r w:rsidRPr="00603593">
              <w:rPr>
                <w:rFonts w:eastAsia="Calibri"/>
              </w:rPr>
              <w:t xml:space="preserv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30B4E1B" w14:textId="77777777" w:rsidR="00980C3F" w:rsidRPr="00980C3F" w:rsidRDefault="00980C3F" w:rsidP="00980C3F">
            <w:pPr>
              <w:pStyle w:val="SIText"/>
            </w:pPr>
            <w:r w:rsidRPr="00980C3F">
              <w:t>Assessment of skills in this unit of competency must take place under the following conditions:</w:t>
            </w:r>
          </w:p>
          <w:p w14:paraId="63C00EC4" w14:textId="77777777" w:rsidR="00980C3F" w:rsidRPr="00980C3F" w:rsidRDefault="00980C3F" w:rsidP="000E7D44">
            <w:pPr>
              <w:pStyle w:val="SIBulletList1"/>
            </w:pPr>
            <w:r w:rsidRPr="00980C3F">
              <w:t>physical conditions:</w:t>
            </w:r>
          </w:p>
          <w:p w14:paraId="5A034E72" w14:textId="77E7424A" w:rsidR="00980C3F" w:rsidRPr="00980C3F" w:rsidRDefault="00980C3F" w:rsidP="00376850">
            <w:pPr>
              <w:pStyle w:val="SIBulletList2"/>
            </w:pPr>
            <w:r w:rsidRPr="000E7D44">
              <w:rPr>
                <w:rStyle w:val="SITemporaryText-red"/>
                <w:color w:val="auto"/>
                <w:sz w:val="20"/>
              </w:rPr>
              <w:t xml:space="preserve">skills must be demonstrated in </w:t>
            </w:r>
            <w:r w:rsidRPr="00980C3F">
              <w:t xml:space="preserve">a </w:t>
            </w:r>
            <w:r>
              <w:t xml:space="preserve">commercial </w:t>
            </w:r>
            <w:r w:rsidRPr="00980C3F">
              <w:t xml:space="preserve">workplace </w:t>
            </w:r>
            <w:r>
              <w:t xml:space="preserve">where </w:t>
            </w:r>
            <w:r w:rsidRPr="00980C3F">
              <w:t>processed meats and smallgoods</w:t>
            </w:r>
            <w:r>
              <w:t xml:space="preserve"> are produced, </w:t>
            </w:r>
            <w:r w:rsidRPr="00980C3F">
              <w:t>or an environment that accurately represents workplace conditions</w:t>
            </w:r>
          </w:p>
          <w:p w14:paraId="4BE542B5" w14:textId="77777777" w:rsidR="00980C3F" w:rsidRPr="00980C3F" w:rsidRDefault="00980C3F" w:rsidP="000E7D44">
            <w:pPr>
              <w:pStyle w:val="SIBulletList1"/>
            </w:pPr>
            <w:r w:rsidRPr="00980C3F">
              <w:t xml:space="preserve">resources, </w:t>
            </w:r>
            <w:proofErr w:type="gramStart"/>
            <w:r w:rsidRPr="00980C3F">
              <w:t>equipment</w:t>
            </w:r>
            <w:proofErr w:type="gramEnd"/>
            <w:r w:rsidRPr="00980C3F">
              <w:t xml:space="preserve"> and materials:</w:t>
            </w:r>
          </w:p>
          <w:p w14:paraId="7A3D67C4" w14:textId="73007728" w:rsidR="00980C3F" w:rsidRDefault="00980C3F" w:rsidP="00376850">
            <w:pPr>
              <w:pStyle w:val="SIBulletList2"/>
            </w:pPr>
            <w:r>
              <w:t>meat and ingredients for product</w:t>
            </w:r>
          </w:p>
          <w:p w14:paraId="353CE4AF" w14:textId="4A5D5973" w:rsidR="00980C3F" w:rsidRPr="00980C3F" w:rsidRDefault="00980C3F" w:rsidP="00376850">
            <w:pPr>
              <w:pStyle w:val="SIBulletList2"/>
            </w:pPr>
            <w:r w:rsidRPr="00980C3F">
              <w:t xml:space="preserve">personal protective clothing and equipment </w:t>
            </w:r>
          </w:p>
          <w:p w14:paraId="7C1DD9A0" w14:textId="77777777" w:rsidR="00980C3F" w:rsidRPr="00980C3F" w:rsidRDefault="00980C3F" w:rsidP="00376850">
            <w:pPr>
              <w:pStyle w:val="SIBulletList2"/>
            </w:pPr>
            <w:r w:rsidRPr="00980C3F">
              <w:t>reporting and monitoring systems</w:t>
            </w:r>
          </w:p>
          <w:p w14:paraId="2032B6FA" w14:textId="77777777" w:rsidR="00980C3F" w:rsidRPr="00980C3F" w:rsidRDefault="00980C3F" w:rsidP="000E7D44">
            <w:pPr>
              <w:pStyle w:val="SIBulletList1"/>
            </w:pPr>
            <w:r w:rsidRPr="00980C3F">
              <w:t>specifications:</w:t>
            </w:r>
          </w:p>
          <w:p w14:paraId="6653858E" w14:textId="3F545D2B" w:rsidR="00980C3F" w:rsidRDefault="00980C3F" w:rsidP="00376850">
            <w:pPr>
              <w:pStyle w:val="SIBulletList2"/>
            </w:pPr>
            <w:r>
              <w:t>product specifications</w:t>
            </w:r>
          </w:p>
          <w:p w14:paraId="54A2655E" w14:textId="10BB79BE" w:rsidR="00980C3F" w:rsidRDefault="000E7D44" w:rsidP="00376850">
            <w:pPr>
              <w:pStyle w:val="SIBulletList2"/>
            </w:pPr>
            <w:r w:rsidRPr="000E7D44">
              <w:t>Hazard and Critical Control Point</w:t>
            </w:r>
            <w:r w:rsidRPr="000E7D44">
              <w:t xml:space="preserve"> </w:t>
            </w:r>
            <w:r>
              <w:t>(</w:t>
            </w:r>
            <w:r w:rsidR="00980C3F" w:rsidRPr="00980C3F">
              <w:t>HACCP</w:t>
            </w:r>
            <w:r>
              <w:t>)</w:t>
            </w:r>
            <w:r w:rsidR="00980C3F" w:rsidRPr="00980C3F">
              <w:t xml:space="preserve"> plan for the work area that identifies </w:t>
            </w:r>
            <w:r w:rsidRPr="000E7D44">
              <w:rPr>
                <w:rFonts w:eastAsia="Calibri"/>
              </w:rPr>
              <w:t>critical control point</w:t>
            </w:r>
            <w:r>
              <w:rPr>
                <w:rFonts w:eastAsia="Calibri"/>
              </w:rPr>
              <w:t>s</w:t>
            </w:r>
            <w:r w:rsidRPr="000E7D44">
              <w:rPr>
                <w:rFonts w:eastAsia="Calibri"/>
              </w:rPr>
              <w:t xml:space="preserve"> </w:t>
            </w:r>
            <w:r>
              <w:rPr>
                <w:rFonts w:eastAsia="Calibri"/>
              </w:rPr>
              <w:t>(</w:t>
            </w:r>
            <w:r w:rsidR="00980C3F" w:rsidRPr="00980C3F">
              <w:t>CCPs</w:t>
            </w:r>
            <w:r>
              <w:t>)</w:t>
            </w:r>
            <w:r w:rsidR="00980C3F" w:rsidRPr="00980C3F">
              <w:t>, control measures and corrective actions</w:t>
            </w:r>
          </w:p>
          <w:p w14:paraId="205A3AEB" w14:textId="4D8A7880" w:rsidR="00376850" w:rsidRPr="00980C3F" w:rsidRDefault="00376850" w:rsidP="00376850">
            <w:pPr>
              <w:pStyle w:val="SIBulletList2"/>
            </w:pPr>
            <w:r>
              <w:t>safe work procedures</w:t>
            </w:r>
          </w:p>
          <w:p w14:paraId="706DB348" w14:textId="77777777" w:rsidR="00376850" w:rsidRPr="00376850" w:rsidRDefault="00376850" w:rsidP="000E7D44">
            <w:pPr>
              <w:pStyle w:val="SIBulletList1"/>
            </w:pPr>
            <w:r w:rsidRPr="00376850">
              <w:t>timeframes:</w:t>
            </w:r>
          </w:p>
          <w:p w14:paraId="3B83C7D8" w14:textId="77777777" w:rsidR="00376850" w:rsidRPr="00376850" w:rsidRDefault="00376850" w:rsidP="00376850">
            <w:pPr>
              <w:pStyle w:val="SIBulletList2"/>
            </w:pPr>
            <w:r w:rsidRPr="00376850">
              <w:t>within typical operating and production conditions for the workplace.</w:t>
            </w:r>
          </w:p>
          <w:p w14:paraId="6C2193D5" w14:textId="77777777" w:rsidR="00980C3F" w:rsidRPr="00980C3F" w:rsidRDefault="00980C3F" w:rsidP="00980C3F">
            <w:pPr>
              <w:pStyle w:val="SIText"/>
            </w:pPr>
          </w:p>
          <w:p w14:paraId="72FC2BF3" w14:textId="21E9798A" w:rsidR="00F1480E" w:rsidRPr="00613B36" w:rsidRDefault="00980C3F" w:rsidP="00613B36">
            <w:pPr>
              <w:pStyle w:val="SIText"/>
            </w:pPr>
            <w:r w:rsidRPr="00980C3F">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4595EC34" w14:textId="33DDE1EF" w:rsidR="00F1480E" w:rsidRPr="00AC6CEE" w:rsidRDefault="000E7D44" w:rsidP="00AC6CEE">
            <w:pPr>
              <w:pStyle w:val="SIText"/>
            </w:pPr>
            <w:hyperlink r:id="rId12" w:history="1">
              <w:r w:rsidR="00AC6CEE" w:rsidRPr="00AC6CEE">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0FCD1" w14:textId="77777777" w:rsidR="00AD7576" w:rsidRDefault="00AD7576" w:rsidP="00BF3F0A">
      <w:r>
        <w:separator/>
      </w:r>
    </w:p>
    <w:p w14:paraId="285F9753" w14:textId="77777777" w:rsidR="00AD7576" w:rsidRDefault="00AD7576"/>
  </w:endnote>
  <w:endnote w:type="continuationSeparator" w:id="0">
    <w:p w14:paraId="1DCA6F1C" w14:textId="77777777" w:rsidR="00AD7576" w:rsidRDefault="00AD7576" w:rsidP="00BF3F0A">
      <w:r>
        <w:continuationSeparator/>
      </w:r>
    </w:p>
    <w:p w14:paraId="7A154AA1" w14:textId="77777777" w:rsidR="00AD7576" w:rsidRDefault="00AD7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FB124" w14:textId="77777777" w:rsidR="006D0F57" w:rsidRDefault="006D0F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25C9" w14:textId="77777777" w:rsidR="006D0F57" w:rsidRDefault="006D0F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7FB59" w14:textId="77777777" w:rsidR="00AD7576" w:rsidRDefault="00AD7576" w:rsidP="00BF3F0A">
      <w:r>
        <w:separator/>
      </w:r>
    </w:p>
    <w:p w14:paraId="22327EA5" w14:textId="77777777" w:rsidR="00AD7576" w:rsidRDefault="00AD7576"/>
  </w:footnote>
  <w:footnote w:type="continuationSeparator" w:id="0">
    <w:p w14:paraId="29015C5F" w14:textId="77777777" w:rsidR="00AD7576" w:rsidRDefault="00AD7576" w:rsidP="00BF3F0A">
      <w:r>
        <w:continuationSeparator/>
      </w:r>
    </w:p>
    <w:p w14:paraId="34417683" w14:textId="77777777" w:rsidR="00AD7576" w:rsidRDefault="00AD7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E414" w14:textId="77777777" w:rsidR="006D0F57" w:rsidRDefault="006D0F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14F50B8" w:rsidR="009C2650" w:rsidRPr="00F146E1" w:rsidRDefault="006D0F57" w:rsidP="00F146E1">
    <w:sdt>
      <w:sdtPr>
        <w:rPr>
          <w:lang w:eastAsia="en-US"/>
        </w:rPr>
        <w:id w:val="-118071992"/>
        <w:docPartObj>
          <w:docPartGallery w:val="Watermarks"/>
          <w:docPartUnique/>
        </w:docPartObj>
      </w:sdtPr>
      <w:sdtContent>
        <w:r w:rsidRPr="006D0F57">
          <w:rPr>
            <w:lang w:eastAsia="en-US"/>
          </w:rPr>
          <w:pict w14:anchorId="50C19D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23AE2" w:rsidRPr="00F146E1">
      <w:rPr>
        <w:lang w:eastAsia="en-US"/>
      </w:rPr>
      <w:t>AMP</w:t>
    </w:r>
    <w:r w:rsidR="00623AE2">
      <w:t>QUA4X</w:t>
    </w:r>
    <w:r w:rsidR="008E033F">
      <w:t>20</w:t>
    </w:r>
    <w:r w:rsidR="00623AE2" w:rsidRPr="00F146E1">
      <w:rPr>
        <w:lang w:eastAsia="en-US"/>
      </w:rPr>
      <w:t xml:space="preserve"> </w:t>
    </w:r>
    <w:r w:rsidR="00F146E1" w:rsidRPr="00F146E1">
      <w:rPr>
        <w:lang w:eastAsia="en-US"/>
      </w:rPr>
      <w:t>Monitor the production of processed meats and smallgoods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F6DD" w14:textId="77777777" w:rsidR="006D0F57" w:rsidRDefault="006D0F5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5B76D7"/>
    <w:multiLevelType w:val="multilevel"/>
    <w:tmpl w:val="A9EEB2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5581DB9"/>
    <w:multiLevelType w:val="multilevel"/>
    <w:tmpl w:val="DEEED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A868F5"/>
    <w:multiLevelType w:val="multilevel"/>
    <w:tmpl w:val="BC72D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5"/>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1E8"/>
    <w:rsid w:val="000115E2"/>
    <w:rsid w:val="000126D0"/>
    <w:rsid w:val="0001296A"/>
    <w:rsid w:val="00016803"/>
    <w:rsid w:val="00023992"/>
    <w:rsid w:val="000275AE"/>
    <w:rsid w:val="00041E59"/>
    <w:rsid w:val="00045517"/>
    <w:rsid w:val="00054369"/>
    <w:rsid w:val="00064BFE"/>
    <w:rsid w:val="00070B3E"/>
    <w:rsid w:val="00071F95"/>
    <w:rsid w:val="000737BB"/>
    <w:rsid w:val="00074E47"/>
    <w:rsid w:val="000754EC"/>
    <w:rsid w:val="0009093B"/>
    <w:rsid w:val="000A5441"/>
    <w:rsid w:val="000B2022"/>
    <w:rsid w:val="000C149A"/>
    <w:rsid w:val="000C224E"/>
    <w:rsid w:val="000E25E6"/>
    <w:rsid w:val="000E2C86"/>
    <w:rsid w:val="000E7D44"/>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8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13A9"/>
    <w:rsid w:val="00352C83"/>
    <w:rsid w:val="00366805"/>
    <w:rsid w:val="0037067D"/>
    <w:rsid w:val="00373436"/>
    <w:rsid w:val="00376850"/>
    <w:rsid w:val="0038735B"/>
    <w:rsid w:val="003916D1"/>
    <w:rsid w:val="00394C90"/>
    <w:rsid w:val="003A21F0"/>
    <w:rsid w:val="003A277F"/>
    <w:rsid w:val="003A58BA"/>
    <w:rsid w:val="003A58EC"/>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3B1D"/>
    <w:rsid w:val="005F771F"/>
    <w:rsid w:val="00603593"/>
    <w:rsid w:val="006121D4"/>
    <w:rsid w:val="00613B36"/>
    <w:rsid w:val="00613B49"/>
    <w:rsid w:val="00616845"/>
    <w:rsid w:val="00620E8E"/>
    <w:rsid w:val="00623AE2"/>
    <w:rsid w:val="00633CFE"/>
    <w:rsid w:val="00634FCA"/>
    <w:rsid w:val="00643D1B"/>
    <w:rsid w:val="006452B8"/>
    <w:rsid w:val="00645CE9"/>
    <w:rsid w:val="00652E62"/>
    <w:rsid w:val="006809AC"/>
    <w:rsid w:val="00686A49"/>
    <w:rsid w:val="00687B62"/>
    <w:rsid w:val="00690C44"/>
    <w:rsid w:val="00695C89"/>
    <w:rsid w:val="006969D9"/>
    <w:rsid w:val="006A2B68"/>
    <w:rsid w:val="006C2F32"/>
    <w:rsid w:val="006D0F57"/>
    <w:rsid w:val="006D1AF9"/>
    <w:rsid w:val="006D38C3"/>
    <w:rsid w:val="006D4448"/>
    <w:rsid w:val="006D6B39"/>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9C6"/>
    <w:rsid w:val="007D5A78"/>
    <w:rsid w:val="007D664D"/>
    <w:rsid w:val="007E3BD1"/>
    <w:rsid w:val="007F1563"/>
    <w:rsid w:val="007F1EB2"/>
    <w:rsid w:val="007F44DB"/>
    <w:rsid w:val="007F5A8B"/>
    <w:rsid w:val="00817D51"/>
    <w:rsid w:val="00823530"/>
    <w:rsid w:val="00823FF4"/>
    <w:rsid w:val="00830267"/>
    <w:rsid w:val="008306E7"/>
    <w:rsid w:val="008322BE"/>
    <w:rsid w:val="00834BC8"/>
    <w:rsid w:val="00837FD6"/>
    <w:rsid w:val="008475C1"/>
    <w:rsid w:val="00847B60"/>
    <w:rsid w:val="00850243"/>
    <w:rsid w:val="00851BE5"/>
    <w:rsid w:val="008545EB"/>
    <w:rsid w:val="00865011"/>
    <w:rsid w:val="00886790"/>
    <w:rsid w:val="008908DE"/>
    <w:rsid w:val="008A12ED"/>
    <w:rsid w:val="008A39D3"/>
    <w:rsid w:val="008B2C77"/>
    <w:rsid w:val="008B4AD2"/>
    <w:rsid w:val="008B663E"/>
    <w:rsid w:val="008B7138"/>
    <w:rsid w:val="008E033F"/>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0C3F"/>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0916"/>
    <w:rsid w:val="00A87356"/>
    <w:rsid w:val="00A92DD1"/>
    <w:rsid w:val="00AA5338"/>
    <w:rsid w:val="00AA5D02"/>
    <w:rsid w:val="00AB1B8E"/>
    <w:rsid w:val="00AB3EC1"/>
    <w:rsid w:val="00AB46DE"/>
    <w:rsid w:val="00AC0696"/>
    <w:rsid w:val="00AC4C98"/>
    <w:rsid w:val="00AC5F6B"/>
    <w:rsid w:val="00AC6CEE"/>
    <w:rsid w:val="00AC7195"/>
    <w:rsid w:val="00AD3896"/>
    <w:rsid w:val="00AD5B47"/>
    <w:rsid w:val="00AD7576"/>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7D9"/>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180B"/>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3268"/>
    <w:rsid w:val="00EF40EF"/>
    <w:rsid w:val="00EF47FE"/>
    <w:rsid w:val="00F069BD"/>
    <w:rsid w:val="00F146E1"/>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054369"/>
    <w:rPr>
      <w:color w:val="605E5C"/>
      <w:shd w:val="clear" w:color="auto" w:fill="E1DFDD"/>
    </w:rPr>
  </w:style>
  <w:style w:type="paragraph" w:styleId="Revision">
    <w:name w:val="Revision"/>
    <w:hidden/>
    <w:uiPriority w:val="99"/>
    <w:semiHidden/>
    <w:rsid w:val="003A58EC"/>
    <w:pPr>
      <w:spacing w:after="0" w:line="240" w:lineRule="auto"/>
    </w:pPr>
    <w:rPr>
      <w:rFonts w:ascii="Arial" w:eastAsia="Times New Roman" w:hAnsi="Arial" w:cs="Times New Roman"/>
      <w:sz w:val="20"/>
      <w:lang w:eastAsia="en-AU"/>
    </w:rPr>
  </w:style>
  <w:style w:type="paragraph" w:styleId="NormalWeb">
    <w:name w:val="Normal (Web)"/>
    <w:basedOn w:val="Normal"/>
    <w:uiPriority w:val="99"/>
    <w:semiHidden/>
    <w:unhideWhenUsed/>
    <w:locked/>
    <w:rsid w:val="000E7D4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53869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1124301">
      <w:bodyDiv w:val="1"/>
      <w:marLeft w:val="0"/>
      <w:marRight w:val="0"/>
      <w:marTop w:val="0"/>
      <w:marBottom w:val="0"/>
      <w:divBdr>
        <w:top w:val="none" w:sz="0" w:space="0" w:color="auto"/>
        <w:left w:val="none" w:sz="0" w:space="0" w:color="auto"/>
        <w:bottom w:val="none" w:sz="0" w:space="0" w:color="auto"/>
        <w:right w:val="none" w:sz="0" w:space="0" w:color="auto"/>
      </w:divBdr>
    </w:div>
    <w:div w:id="441537845">
      <w:bodyDiv w:val="1"/>
      <w:marLeft w:val="0"/>
      <w:marRight w:val="0"/>
      <w:marTop w:val="0"/>
      <w:marBottom w:val="0"/>
      <w:divBdr>
        <w:top w:val="none" w:sz="0" w:space="0" w:color="auto"/>
        <w:left w:val="none" w:sz="0" w:space="0" w:color="auto"/>
        <w:bottom w:val="none" w:sz="0" w:space="0" w:color="auto"/>
        <w:right w:val="none" w:sz="0" w:space="0" w:color="auto"/>
      </w:divBdr>
    </w:div>
    <w:div w:id="726219664">
      <w:bodyDiv w:val="1"/>
      <w:marLeft w:val="0"/>
      <w:marRight w:val="0"/>
      <w:marTop w:val="0"/>
      <w:marBottom w:val="0"/>
      <w:divBdr>
        <w:top w:val="none" w:sz="0" w:space="0" w:color="auto"/>
        <w:left w:val="none" w:sz="0" w:space="0" w:color="auto"/>
        <w:bottom w:val="none" w:sz="0" w:space="0" w:color="auto"/>
        <w:right w:val="none" w:sz="0" w:space="0" w:color="auto"/>
      </w:divBdr>
    </w:div>
    <w:div w:id="7424577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7270627">
      <w:bodyDiv w:val="1"/>
      <w:marLeft w:val="0"/>
      <w:marRight w:val="0"/>
      <w:marTop w:val="0"/>
      <w:marBottom w:val="0"/>
      <w:divBdr>
        <w:top w:val="none" w:sz="0" w:space="0" w:color="auto"/>
        <w:left w:val="none" w:sz="0" w:space="0" w:color="auto"/>
        <w:bottom w:val="none" w:sz="0" w:space="0" w:color="auto"/>
        <w:right w:val="none" w:sz="0" w:space="0" w:color="auto"/>
      </w:divBdr>
    </w:div>
    <w:div w:id="178306730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A673885FE09B4BAD443EA4226D5DD1" ma:contentTypeVersion="" ma:contentTypeDescription="Create a new document." ma:contentTypeScope="" ma:versionID="0628dcde545c0ae5ae150ad5a84e9cb0">
  <xsd:schema xmlns:xsd="http://www.w3.org/2001/XMLSchema" xmlns:xs="http://www.w3.org/2001/XMLSchema" xmlns:p="http://schemas.microsoft.com/office/2006/metadata/properties" xmlns:ns2="3c625ec5-f4fe-4e46-a051-7a1a1cbc9aa7" targetNamespace="http://schemas.microsoft.com/office/2006/metadata/properties" ma:root="true" ma:fieldsID="21f48c3018b2cc5687f26cc79926956d" ns2:_="">
    <xsd:import namespace="3c625ec5-f4fe-4e46-a051-7a1a1cbc9a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25ec5-f4fe-4e46-a051-7a1a1cbc9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c625ec5-f4fe-4e46-a051-7a1a1cbc9aa7"/>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9F4011F-598D-4DFD-B402-A663FDF63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61</TotalTime>
  <Pages>3</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30</cp:revision>
  <cp:lastPrinted>2016-05-27T05:21:00Z</cp:lastPrinted>
  <dcterms:created xsi:type="dcterms:W3CDTF">2021-08-09T02:15:00Z</dcterms:created>
  <dcterms:modified xsi:type="dcterms:W3CDTF">2022-02-14T23:56:00Z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0x0101006BA673885FE09B4BAD443EA4226D5DD1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